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1" w:rsidRDefault="00534951" w:rsidP="00534951">
      <w:pPr>
        <w:jc w:val="center"/>
        <w:rPr>
          <w:b/>
          <w:sz w:val="40"/>
        </w:rPr>
      </w:pPr>
      <w:r>
        <w:rPr>
          <w:b/>
          <w:sz w:val="40"/>
        </w:rPr>
        <w:t>МУНИЦИПАЛЬНЫЙ СОВЕТ</w:t>
      </w:r>
    </w:p>
    <w:p w:rsidR="00534951" w:rsidRDefault="00064691" w:rsidP="00064691">
      <w:pPr>
        <w:ind w:left="-426"/>
        <w:jc w:val="center"/>
        <w:rPr>
          <w:sz w:val="28"/>
        </w:rPr>
      </w:pPr>
      <w:r w:rsidRPr="00064691">
        <w:rPr>
          <w:noProof/>
          <w:sz w:val="28"/>
        </w:rPr>
        <w:drawing>
          <wp:inline distT="0" distB="0" distL="0" distR="0">
            <wp:extent cx="552450" cy="752475"/>
            <wp:effectExtent l="19050" t="0" r="0" b="0"/>
            <wp:docPr id="1" name="Рисунок 1" descr="http://mops.sankt-peterburg.info/st/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ps.sankt-peterburg.info/st/ger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951">
        <w:rPr>
          <w:sz w:val="28"/>
        </w:rPr>
        <w:t>ВНУТРИГОРОДСКОГО МУНИЦИПАЛЬНОГО ОБРАЗОВАНИЯ</w:t>
      </w:r>
    </w:p>
    <w:p w:rsidR="00534951" w:rsidRDefault="00534951" w:rsidP="00064691">
      <w:pPr>
        <w:jc w:val="center"/>
        <w:rPr>
          <w:sz w:val="28"/>
        </w:rPr>
      </w:pPr>
      <w:r>
        <w:rPr>
          <w:sz w:val="28"/>
        </w:rPr>
        <w:t>Санкт-Петербурга поселка Петро-Славянка</w:t>
      </w:r>
    </w:p>
    <w:p w:rsidR="00534951" w:rsidRDefault="00DA68BA" w:rsidP="00064691">
      <w:pPr>
        <w:jc w:val="center"/>
      </w:pPr>
      <w:r>
        <w:pict>
          <v:line id="_x0000_s1026" style="position:absolute;left:0;text-align:left;z-index:251658240" from=".15pt,7.9pt" to="466.35pt,7.95pt" o:allowincell="f" strokeweight="1pt">
            <v:stroke startarrowwidth="narrow" startarrowlength="short" endarrowwidth="narrow" endarrowlength="short"/>
          </v:line>
        </w:pict>
      </w:r>
    </w:p>
    <w:p w:rsidR="00534951" w:rsidRDefault="00534951" w:rsidP="00534951">
      <w:pPr>
        <w:jc w:val="center"/>
      </w:pPr>
      <w:proofErr w:type="gramStart"/>
      <w:r>
        <w:t>196642, Россия, Санкт-Петербург, пос. Петро-Славянка, ул. Труда, д. 1. тел./факс 462-13-04</w:t>
      </w:r>
      <w:proofErr w:type="gramEnd"/>
    </w:p>
    <w:p w:rsidR="00534951" w:rsidRDefault="00534951" w:rsidP="00534951">
      <w:pP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153A08">
        <w:t>1</w:t>
      </w:r>
      <w:r>
        <w:t>@</w:t>
      </w:r>
      <w:r w:rsidR="00153A08">
        <w:rPr>
          <w:lang w:val="en-US"/>
        </w:rPr>
        <w:t>petro</w:t>
      </w:r>
      <w:r w:rsidR="00153A08" w:rsidRPr="00153A08">
        <w:t>-</w:t>
      </w:r>
      <w:proofErr w:type="spellStart"/>
      <w:r w:rsidR="00153A08">
        <w:rPr>
          <w:lang w:val="en-US"/>
        </w:rPr>
        <w:t>slavynka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ОКПО 49008119 ОКАТО 40277552000 ИНН/КПП 7817032637/781701001</w:t>
      </w:r>
    </w:p>
    <w:p w:rsidR="00534951" w:rsidRDefault="00534951" w:rsidP="00534951">
      <w:pPr>
        <w:jc w:val="center"/>
      </w:pPr>
    </w:p>
    <w:p w:rsidR="00534951" w:rsidRDefault="00534951" w:rsidP="00534951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34951" w:rsidRDefault="00534951" w:rsidP="00534951">
      <w:pPr>
        <w:jc w:val="center"/>
        <w:rPr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3369"/>
        <w:gridCol w:w="11"/>
        <w:gridCol w:w="3895"/>
        <w:gridCol w:w="118"/>
        <w:gridCol w:w="2072"/>
      </w:tblGrid>
      <w:tr w:rsidR="00534951" w:rsidTr="00153A08">
        <w:tc>
          <w:tcPr>
            <w:tcW w:w="3380" w:type="dxa"/>
            <w:gridSpan w:val="2"/>
            <w:hideMark/>
          </w:tcPr>
          <w:p w:rsidR="00534951" w:rsidRDefault="00064691">
            <w:pPr>
              <w:spacing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 30 » января </w:t>
            </w:r>
            <w:r w:rsidR="00153A08">
              <w:rPr>
                <w:b/>
                <w:sz w:val="24"/>
              </w:rPr>
              <w:t>2015</w:t>
            </w:r>
            <w:r w:rsidR="00534951">
              <w:rPr>
                <w:b/>
                <w:sz w:val="24"/>
              </w:rPr>
              <w:t xml:space="preserve"> г. </w:t>
            </w:r>
          </w:p>
        </w:tc>
        <w:tc>
          <w:tcPr>
            <w:tcW w:w="3895" w:type="dxa"/>
          </w:tcPr>
          <w:p w:rsidR="00534951" w:rsidRDefault="00534951">
            <w:pPr>
              <w:ind w:left="426" w:hanging="426"/>
              <w:rPr>
                <w:b/>
                <w:sz w:val="24"/>
              </w:rPr>
            </w:pPr>
          </w:p>
        </w:tc>
        <w:tc>
          <w:tcPr>
            <w:tcW w:w="2190" w:type="dxa"/>
            <w:gridSpan w:val="2"/>
            <w:hideMark/>
          </w:tcPr>
          <w:p w:rsidR="00534951" w:rsidRDefault="00534951">
            <w:pPr>
              <w:ind w:left="426" w:hanging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№</w:t>
            </w:r>
            <w:r w:rsidR="00A84890">
              <w:rPr>
                <w:b/>
                <w:sz w:val="24"/>
              </w:rPr>
              <w:t xml:space="preserve"> 1/</w:t>
            </w:r>
            <w:r w:rsidR="00064691">
              <w:rPr>
                <w:b/>
                <w:sz w:val="24"/>
              </w:rPr>
              <w:t>3.1</w:t>
            </w:r>
          </w:p>
        </w:tc>
      </w:tr>
      <w:tr w:rsidR="00534951" w:rsidTr="00153A08">
        <w:tc>
          <w:tcPr>
            <w:tcW w:w="3369" w:type="dxa"/>
          </w:tcPr>
          <w:p w:rsidR="00534951" w:rsidRDefault="00534951">
            <w:pPr>
              <w:suppressAutoHyphens/>
              <w:spacing w:after="60" w:line="216" w:lineRule="auto"/>
              <w:ind w:right="-72"/>
              <w:rPr>
                <w:b/>
                <w:sz w:val="22"/>
              </w:rPr>
            </w:pPr>
          </w:p>
          <w:p w:rsidR="00153A08" w:rsidRDefault="00153A08" w:rsidP="00153A08">
            <w:pPr>
              <w:suppressAutoHyphens/>
              <w:spacing w:after="60" w:line="216" w:lineRule="auto"/>
              <w:ind w:right="-72"/>
              <w:jc w:val="both"/>
              <w:rPr>
                <w:b/>
              </w:rPr>
            </w:pPr>
            <w:r>
              <w:rPr>
                <w:b/>
              </w:rPr>
              <w:t xml:space="preserve">«Об </w:t>
            </w:r>
            <w:r w:rsidRPr="00153A08">
              <w:rPr>
                <w:b/>
              </w:rPr>
              <w:t>учреждении</w:t>
            </w:r>
            <w:r>
              <w:rPr>
                <w:b/>
              </w:rPr>
              <w:t xml:space="preserve"> знака отличия</w:t>
            </w:r>
          </w:p>
          <w:p w:rsidR="00534951" w:rsidRPr="00153A08" w:rsidRDefault="00153A08" w:rsidP="00153A08">
            <w:pPr>
              <w:suppressAutoHyphens/>
              <w:spacing w:after="60" w:line="216" w:lineRule="auto"/>
              <w:ind w:right="-72"/>
              <w:jc w:val="both"/>
              <w:rPr>
                <w:b/>
              </w:rPr>
            </w:pPr>
            <w:r>
              <w:rPr>
                <w:b/>
              </w:rPr>
              <w:t>ВМО</w:t>
            </w:r>
            <w:r w:rsidR="00534951">
              <w:rPr>
                <w:b/>
              </w:rPr>
              <w:t xml:space="preserve"> п. Петро-Славянка</w:t>
            </w:r>
            <w:r>
              <w:rPr>
                <w:b/>
              </w:rPr>
              <w:t xml:space="preserve"> «За вклад в укрепление законности и правопорядка</w:t>
            </w:r>
            <w:r w:rsidR="00534951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4024" w:type="dxa"/>
            <w:gridSpan w:val="3"/>
          </w:tcPr>
          <w:p w:rsidR="00534951" w:rsidRDefault="00534951">
            <w:pPr>
              <w:rPr>
                <w:rFonts w:ascii="Arial" w:hAnsi="Arial"/>
              </w:rPr>
            </w:pPr>
          </w:p>
        </w:tc>
        <w:tc>
          <w:tcPr>
            <w:tcW w:w="2072" w:type="dxa"/>
          </w:tcPr>
          <w:p w:rsidR="00534951" w:rsidRDefault="00534951">
            <w:pPr>
              <w:spacing w:before="60" w:after="60"/>
              <w:ind w:left="426" w:hanging="426"/>
              <w:jc w:val="both"/>
              <w:rPr>
                <w:sz w:val="24"/>
              </w:rPr>
            </w:pPr>
          </w:p>
        </w:tc>
      </w:tr>
    </w:tbl>
    <w:p w:rsidR="00F864A0" w:rsidRDefault="00F864A0"/>
    <w:p w:rsidR="00153A08" w:rsidRDefault="00153A08"/>
    <w:p w:rsidR="00EE549C" w:rsidRDefault="00153A08" w:rsidP="00EE549C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Уставом муниципального образования п. Петро-Славянка,</w:t>
      </w:r>
      <w:r w:rsidR="00EE54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Муниципальный Совет МО п. Петро-Славянка в целях поощрения граждан </w:t>
      </w:r>
      <w:r w:rsidR="00EE549C">
        <w:rPr>
          <w:sz w:val="22"/>
          <w:szCs w:val="22"/>
        </w:rPr>
        <w:t xml:space="preserve">за значительный вклад в укрепление законности и правопорядка </w:t>
      </w:r>
    </w:p>
    <w:p w:rsidR="00EE549C" w:rsidRDefault="00EE549C" w:rsidP="00153A08">
      <w:pPr>
        <w:pStyle w:val="a3"/>
        <w:spacing w:line="240" w:lineRule="atLeast"/>
        <w:rPr>
          <w:b/>
          <w:sz w:val="22"/>
          <w:szCs w:val="22"/>
        </w:rPr>
      </w:pPr>
    </w:p>
    <w:p w:rsidR="00153A08" w:rsidRDefault="00153A08" w:rsidP="00153A08">
      <w:pPr>
        <w:pStyle w:val="a3"/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РЕШИЛ:</w:t>
      </w:r>
      <w:r>
        <w:rPr>
          <w:sz w:val="22"/>
          <w:szCs w:val="22"/>
        </w:rPr>
        <w:t xml:space="preserve"> </w:t>
      </w:r>
    </w:p>
    <w:p w:rsidR="00153A08" w:rsidRDefault="00153A08" w:rsidP="00153A08">
      <w:pPr>
        <w:pStyle w:val="a3"/>
        <w:spacing w:line="240" w:lineRule="atLeast"/>
        <w:rPr>
          <w:sz w:val="22"/>
          <w:szCs w:val="22"/>
        </w:rPr>
      </w:pPr>
    </w:p>
    <w:p w:rsidR="00153A08" w:rsidRDefault="00153A08" w:rsidP="00153A08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</w:t>
      </w:r>
      <w:r w:rsidR="00B974CC">
        <w:rPr>
          <w:sz w:val="22"/>
          <w:szCs w:val="22"/>
        </w:rPr>
        <w:t xml:space="preserve">. </w:t>
      </w:r>
      <w:r>
        <w:rPr>
          <w:sz w:val="22"/>
          <w:szCs w:val="22"/>
        </w:rPr>
        <w:t>Учредить знак отличия ВМО п. Петро-Славянка «За вклад</w:t>
      </w:r>
      <w:r w:rsidR="00B974CC">
        <w:rPr>
          <w:sz w:val="22"/>
          <w:szCs w:val="22"/>
        </w:rPr>
        <w:t xml:space="preserve"> в укрепление законности и правопорядка</w:t>
      </w:r>
      <w:r>
        <w:rPr>
          <w:sz w:val="22"/>
          <w:szCs w:val="22"/>
        </w:rPr>
        <w:t>».</w:t>
      </w:r>
    </w:p>
    <w:p w:rsidR="00153A08" w:rsidRDefault="00153A08" w:rsidP="00153A08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</w:t>
      </w:r>
      <w:r w:rsidR="00B974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Положение о знаке отличия </w:t>
      </w:r>
      <w:r w:rsidR="00B974CC">
        <w:rPr>
          <w:sz w:val="22"/>
          <w:szCs w:val="22"/>
        </w:rPr>
        <w:t>ВМО п. Петро-Славянка «За вклад в укрепление законности и правопорядка»</w:t>
      </w:r>
      <w:r>
        <w:rPr>
          <w:sz w:val="22"/>
          <w:szCs w:val="22"/>
        </w:rPr>
        <w:t xml:space="preserve"> согласно приложению №1</w:t>
      </w:r>
    </w:p>
    <w:p w:rsidR="00153A08" w:rsidRDefault="00153A08" w:rsidP="00153A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74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описания знака отличия ВМО п. </w:t>
      </w:r>
      <w:r w:rsidR="00B974CC">
        <w:rPr>
          <w:sz w:val="22"/>
          <w:szCs w:val="22"/>
        </w:rPr>
        <w:t>Петро-Славянка «За вклад в укрепление законности и правопорядка»</w:t>
      </w:r>
      <w:r>
        <w:rPr>
          <w:sz w:val="22"/>
          <w:szCs w:val="22"/>
        </w:rPr>
        <w:t xml:space="preserve"> согласно приложению №2</w:t>
      </w:r>
    </w:p>
    <w:p w:rsidR="00153A08" w:rsidRDefault="00153A08" w:rsidP="00153A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B974CC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Утвердить форму наградного листа представления к награ</w:t>
      </w:r>
      <w:r w:rsidR="00B974CC">
        <w:rPr>
          <w:sz w:val="22"/>
          <w:szCs w:val="22"/>
        </w:rPr>
        <w:t xml:space="preserve">ждению знаком отличия «За вклад в укрепление законности и правопорядка» </w:t>
      </w:r>
      <w:r>
        <w:rPr>
          <w:sz w:val="22"/>
          <w:szCs w:val="22"/>
        </w:rPr>
        <w:t xml:space="preserve"> согласно приложению №3</w:t>
      </w:r>
    </w:p>
    <w:p w:rsidR="00153A08" w:rsidRDefault="00B974CC" w:rsidP="00B974CC">
      <w:pPr>
        <w:pStyle w:val="otekstj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153A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53A08">
        <w:rPr>
          <w:sz w:val="22"/>
          <w:szCs w:val="22"/>
        </w:rPr>
        <w:t xml:space="preserve">Направить необходимый пакет документов </w:t>
      </w:r>
      <w:r>
        <w:rPr>
          <w:sz w:val="22"/>
          <w:szCs w:val="22"/>
        </w:rPr>
        <w:t>по знаку</w:t>
      </w:r>
      <w:r w:rsidR="00153A08">
        <w:rPr>
          <w:sz w:val="22"/>
          <w:szCs w:val="22"/>
        </w:rPr>
        <w:t xml:space="preserve"> отличия</w:t>
      </w:r>
      <w:r>
        <w:rPr>
          <w:sz w:val="22"/>
          <w:szCs w:val="22"/>
        </w:rPr>
        <w:t xml:space="preserve"> </w:t>
      </w:r>
      <w:r w:rsidR="00153A08">
        <w:rPr>
          <w:sz w:val="22"/>
          <w:szCs w:val="22"/>
        </w:rPr>
        <w:t xml:space="preserve"> ВМО поселка Петро-Славянка </w:t>
      </w:r>
      <w:r>
        <w:rPr>
          <w:sz w:val="22"/>
          <w:szCs w:val="22"/>
        </w:rPr>
        <w:t xml:space="preserve">«За вклад в укрепление законности и правопорядка» </w:t>
      </w:r>
      <w:r w:rsidR="00153A08">
        <w:rPr>
          <w:sz w:val="22"/>
          <w:szCs w:val="22"/>
        </w:rPr>
        <w:t>в Геральдический совет при Президенте Российской Федерации на геральдическую экспертизу и последующую государственную регистрацию.</w:t>
      </w:r>
    </w:p>
    <w:p w:rsidR="00153A08" w:rsidRDefault="00B974CC" w:rsidP="00153A08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="00153A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53A08">
        <w:rPr>
          <w:sz w:val="22"/>
          <w:szCs w:val="22"/>
        </w:rPr>
        <w:t xml:space="preserve">Контроль исполнения настоящего решения возложить на Главу муниципального образования Я.В. </w:t>
      </w:r>
      <w:proofErr w:type="spellStart"/>
      <w:r w:rsidR="00153A08">
        <w:rPr>
          <w:sz w:val="22"/>
          <w:szCs w:val="22"/>
        </w:rPr>
        <w:t>Козыро</w:t>
      </w:r>
      <w:proofErr w:type="spellEnd"/>
      <w:r w:rsidR="00153A08">
        <w:rPr>
          <w:sz w:val="22"/>
          <w:szCs w:val="22"/>
        </w:rPr>
        <w:t>.</w:t>
      </w:r>
    </w:p>
    <w:p w:rsidR="00043EC4" w:rsidRDefault="00043EC4" w:rsidP="00153A08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</w:p>
    <w:p w:rsidR="00043EC4" w:rsidRDefault="00043EC4" w:rsidP="00153A08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</w:p>
    <w:p w:rsidR="00153A08" w:rsidRDefault="00153A08" w:rsidP="00153A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53A08" w:rsidRDefault="00153A08" w:rsidP="00153A08">
      <w:pPr>
        <w:rPr>
          <w:sz w:val="22"/>
          <w:szCs w:val="22"/>
        </w:rPr>
      </w:pPr>
    </w:p>
    <w:p w:rsidR="00153A08" w:rsidRDefault="00153A08" w:rsidP="00153A08">
      <w:pPr>
        <w:rPr>
          <w:sz w:val="22"/>
          <w:szCs w:val="22"/>
        </w:rPr>
      </w:pPr>
    </w:p>
    <w:p w:rsidR="00153A08" w:rsidRDefault="00153A08" w:rsidP="00153A08">
      <w:pPr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образования,</w:t>
      </w:r>
    </w:p>
    <w:p w:rsidR="00153A08" w:rsidRDefault="00153A08" w:rsidP="00153A0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полномочия</w:t>
      </w:r>
    </w:p>
    <w:p w:rsidR="00153A08" w:rsidRDefault="00153A08" w:rsidP="00153A08">
      <w:pPr>
        <w:pStyle w:val="otekstj"/>
        <w:shd w:val="clear" w:color="auto" w:fill="FFFFFF"/>
        <w:spacing w:before="0" w:beforeAutospacing="0" w:after="360" w:afterAutospacing="0" w:line="216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председателя Муниципального Совета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 xml:space="preserve"> Я.</w:t>
      </w:r>
      <w:proofErr w:type="gramStart"/>
      <w:r>
        <w:rPr>
          <w:sz w:val="22"/>
          <w:szCs w:val="22"/>
        </w:rPr>
        <w:t>В</w:t>
      </w:r>
      <w:proofErr w:type="gramEnd"/>
    </w:p>
    <w:p w:rsidR="00153A08" w:rsidRDefault="00153A08"/>
    <w:sectPr w:rsidR="00153A08" w:rsidSect="00153A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51"/>
    <w:rsid w:val="00043EC4"/>
    <w:rsid w:val="00064691"/>
    <w:rsid w:val="00153A08"/>
    <w:rsid w:val="002C0144"/>
    <w:rsid w:val="00534951"/>
    <w:rsid w:val="00541726"/>
    <w:rsid w:val="005C4823"/>
    <w:rsid w:val="00A84890"/>
    <w:rsid w:val="00B974CC"/>
    <w:rsid w:val="00DA68BA"/>
    <w:rsid w:val="00E620FF"/>
    <w:rsid w:val="00EE549C"/>
    <w:rsid w:val="00F617AC"/>
    <w:rsid w:val="00F8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3A0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53A08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3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tekstj">
    <w:name w:val="otekstj"/>
    <w:basedOn w:val="a"/>
    <w:uiPriority w:val="99"/>
    <w:rsid w:val="00153A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ops.sankt-peterburg.info/st/ge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МС МО Петро-Славянка</cp:lastModifiedBy>
  <cp:revision>5</cp:revision>
  <cp:lastPrinted>2015-02-04T05:07:00Z</cp:lastPrinted>
  <dcterms:created xsi:type="dcterms:W3CDTF">2015-02-04T05:06:00Z</dcterms:created>
  <dcterms:modified xsi:type="dcterms:W3CDTF">2015-02-16T13:21:00Z</dcterms:modified>
</cp:coreProperties>
</file>